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697" w:rsidRDefault="00713697">
      <w:pPr>
        <w:widowControl w:val="0"/>
        <w:spacing w:line="120" w:lineRule="exact"/>
      </w:pPr>
      <w:bookmarkStart w:id="0" w:name="_GoBack"/>
      <w:bookmarkEnd w:id="0"/>
    </w:p>
    <w:p w:rsidR="00713697" w:rsidRDefault="00713697">
      <w:pPr>
        <w:widowControl w:val="0"/>
        <w:tabs>
          <w:tab w:val="left" w:pos="360"/>
        </w:tabs>
      </w:pPr>
      <w:r>
        <w:tab/>
      </w:r>
      <w:r w:rsidR="00957F45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697" w:rsidRDefault="00713697">
      <w:pPr>
        <w:widowControl w:val="0"/>
        <w:spacing w:line="437" w:lineRule="exact"/>
      </w:pPr>
    </w:p>
    <w:p w:rsidR="00713697" w:rsidRDefault="00713697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713697" w:rsidRDefault="00713697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713697" w:rsidRDefault="00713697">
      <w:pPr>
        <w:widowControl w:val="0"/>
        <w:spacing w:line="970" w:lineRule="exact"/>
      </w:pPr>
    </w:p>
    <w:p w:rsidR="00713697" w:rsidRDefault="00713697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713697" w:rsidRDefault="00713697">
      <w:pPr>
        <w:widowControl w:val="0"/>
        <w:spacing w:line="509" w:lineRule="exact"/>
      </w:pPr>
    </w:p>
    <w:p w:rsidR="00713697" w:rsidRDefault="00713697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713697" w:rsidRDefault="00713697">
      <w:pPr>
        <w:widowControl w:val="0"/>
        <w:spacing w:line="509" w:lineRule="exact"/>
      </w:pPr>
    </w:p>
    <w:p w:rsidR="00713697" w:rsidRDefault="00713697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713697" w:rsidRDefault="00713697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713697" w:rsidRDefault="00713697">
      <w:pPr>
        <w:widowControl w:val="0"/>
        <w:spacing w:line="538" w:lineRule="exact"/>
      </w:pPr>
    </w:p>
    <w:p w:rsidR="00713697" w:rsidRDefault="00713697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713697" w:rsidRDefault="00713697">
      <w:pPr>
        <w:widowControl w:val="0"/>
        <w:spacing w:line="1469" w:lineRule="exact"/>
      </w:pP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713697" w:rsidRDefault="00713697">
      <w:pPr>
        <w:widowControl w:val="0"/>
        <w:spacing w:line="783" w:lineRule="exact"/>
      </w:pP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244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713697" w:rsidRDefault="00713697">
      <w:pPr>
        <w:widowControl w:val="0"/>
        <w:spacing w:line="284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Response to Interchange Authority</w:t>
      </w:r>
    </w:p>
    <w:p w:rsidR="00713697" w:rsidRDefault="00713697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713697" w:rsidRDefault="00713697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each Arranged Interchange is checked for reliability before it is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implemented.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713697" w:rsidRDefault="00713697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</w:t>
      </w:r>
    </w:p>
    <w:p w:rsidR="00713697" w:rsidRDefault="00713697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Service Provider</w:t>
      </w:r>
    </w:p>
    <w:p w:rsidR="00713697" w:rsidRDefault="00713697">
      <w:pPr>
        <w:widowControl w:val="0"/>
        <w:spacing w:line="254" w:lineRule="exact"/>
      </w:pPr>
    </w:p>
    <w:p w:rsidR="00713697" w:rsidRDefault="00713697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713697" w:rsidRDefault="00713697">
      <w:pPr>
        <w:widowControl w:val="0"/>
        <w:spacing w:line="334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713697" w:rsidRDefault="00713697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246" w:lineRule="exact"/>
      </w:pP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68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713697" w:rsidRDefault="00713697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713697" w:rsidRDefault="00713697">
      <w:pPr>
        <w:widowControl w:val="0"/>
        <w:spacing w:line="166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713697" w:rsidRDefault="00713697">
      <w:pPr>
        <w:widowControl w:val="0"/>
        <w:spacing w:line="2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applies to balancing authorities and transmission service providers,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requires these entities to evaluate the energy profile and ramp rate of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generation that supports interchange transactions in response to a request from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 interchange authority to change the status of an interchange from an arranged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transaction to a confirmed interchange."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” The Commission remains convinced that a proactive approach is superior to a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reactive approach in maintaining system reliability… wide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area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assessment, regardless of the time periods, by a reliability coordinator; wide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area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assessment, Moreover, can only be carried out by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coordinators."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“…Like reliability coordinators who are responsible for reliable operation of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entire reliability coordinator areas, a transmission operator is the reliability entity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responsible for its local area operations.  Interchange transactions would be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likely to reduce system reliability if those transactions are not reviewed and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approved by the appropriate reliability entities before implementation.”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“..In addition, we stated that when the review indicated a potential detrimental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impact, the reliability coordinator or transmission operator should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communicate to the sink balancing authority the necessary transaction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before Implementation.While we did not require a specific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notification time prior to actual transactions, this proactive approach should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promote system reliability.”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713697" w:rsidRDefault="00713697">
      <w:pPr>
        <w:widowControl w:val="0"/>
        <w:spacing w:line="2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713697" w:rsidRDefault="00713697">
      <w:pPr>
        <w:widowControl w:val="0"/>
        <w:spacing w:line="1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713697" w:rsidRDefault="00713697">
      <w:pPr>
        <w:widowControl w:val="0"/>
        <w:spacing w:line="224" w:lineRule="exact"/>
      </w:pPr>
    </w:p>
    <w:p w:rsidR="00713697" w:rsidRDefault="00713697">
      <w:pPr>
        <w:widowControl w:val="0"/>
        <w:spacing w:line="428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1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713697" w:rsidRDefault="00713697">
      <w:pPr>
        <w:widowControl w:val="0"/>
        <w:spacing w:line="511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Question: Describe your process to meet the Timing Table, column B per R1.</w:t>
      </w:r>
    </w:p>
    <w:p w:rsidR="00713697" w:rsidRDefault="00713697">
      <w:pPr>
        <w:widowControl w:val="0"/>
        <w:spacing w:line="340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186" w:lineRule="exact"/>
      </w:pPr>
    </w:p>
    <w:p w:rsidR="00713697" w:rsidRDefault="00713697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13697" w:rsidRDefault="00713697">
      <w:pPr>
        <w:widowControl w:val="0"/>
        <w:spacing w:line="511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186" w:lineRule="exact"/>
      </w:pPr>
    </w:p>
    <w:p w:rsidR="00713697" w:rsidRDefault="00713697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13697" w:rsidRDefault="00713697">
      <w:pPr>
        <w:widowControl w:val="0"/>
        <w:spacing w:line="336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713697" w:rsidRDefault="00713697">
      <w:pPr>
        <w:widowControl w:val="0"/>
        <w:spacing w:line="315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266" w:lineRule="exact"/>
      </w:pP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734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reliability assessment period defined in the Timing Table,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Column B, the Balancing Authority and Transmission Service Provider shall respond to a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request from an Interchange Authority to transition an Arranged Interchange to a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Confirmed Interchange.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  <w:tab w:val="center" w:pos="1942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  <w:r>
        <w:rPr>
          <w:color w:val="000000"/>
          <w:sz w:val="24"/>
          <w:szCs w:val="24"/>
        </w:rPr>
        <w:tab/>
        <w:t>TSP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47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prior to the expiration of the reliability assessment period defined in the Timing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Table, Column B, the Balancing Authority or Transmission Service Provider responded to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 request from an Interchange Authority to transition an Arranged Interchange to a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Confirmed Interchange.</w:t>
      </w:r>
    </w:p>
    <w:p w:rsidR="00713697" w:rsidRDefault="00713697">
      <w:pPr>
        <w:widowControl w:val="0"/>
        <w:spacing w:line="28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0D0CBD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involved Balancing Authority shall evaluate the Arranged Interchange with respect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to: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Balancing Authority evaluated  Arranged Interchange with respect to: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0D0CBD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Energy profile (ability to support the magnitude of the Interchange).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Energy profile (ability to support the magnitude of the Interchange).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0D0CBD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Ramp (ability of generation maneuverability to accommodate).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R1.1.2.: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R1.1.2.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Ramp (ability of generation maneuverability to accommodate).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0D0CBD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Scheduling path (proper connectivity of Adjacent Balancing Authorities).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R1.1.3.: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R1.1.3.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Scheduling path (proper connectivity of Adjacent Balancing Authorities).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0D0CBD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involved Transmission Service Provider shall confirm that the transmission service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arrangements associated with the Arranged Interchange have adjacent Transmission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Service Provider connectivity, are valid and prevailing transmission system limits will not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be violated.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R1.2.: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R1.2.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47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Transmission Service Provided confirmed that the transmission service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arrangements associated with the Arranged Interchange have adjacent Transmission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Service Provider connectivity, were valid and prevailing transmission system limits would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not be violated</w:t>
      </w:r>
    </w:p>
    <w:p w:rsidR="00713697" w:rsidRDefault="00713697">
      <w:pPr>
        <w:widowControl w:val="0"/>
        <w:spacing w:line="28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0D0CBD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01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713697" w:rsidRDefault="00713697">
      <w:pPr>
        <w:widowControl w:val="0"/>
        <w:spacing w:line="19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280" w:lineRule="exact"/>
      </w:pPr>
    </w:p>
    <w:p w:rsidR="00713697" w:rsidRDefault="00713697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713697" w:rsidRDefault="00713697">
      <w:pPr>
        <w:widowControl w:val="0"/>
        <w:spacing w:line="116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713697" w:rsidRDefault="00713697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5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713697" w:rsidRDefault="00713697">
      <w:pPr>
        <w:widowControl w:val="0"/>
        <w:spacing w:line="156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713697" w:rsidRDefault="00713697" w:rsidP="00713697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713697" w:rsidRDefault="00713697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713697" w:rsidRDefault="00713697">
      <w:pPr>
        <w:widowControl w:val="0"/>
        <w:tabs>
          <w:tab w:val="center" w:pos="4357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713697" w:rsidRDefault="00713697">
      <w:pPr>
        <w:widowControl w:val="0"/>
        <w:tabs>
          <w:tab w:val="left" w:pos="30"/>
        </w:tabs>
        <w:spacing w:line="244" w:lineRule="exact"/>
      </w:pPr>
      <w:r>
        <w:tab/>
      </w:r>
    </w:p>
    <w:sectPr w:rsidR="00713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0DF" w:rsidRDefault="00F020DF">
      <w:r>
        <w:separator/>
      </w:r>
    </w:p>
  </w:endnote>
  <w:endnote w:type="continuationSeparator" w:id="0">
    <w:p w:rsidR="00F020DF" w:rsidRDefault="00F0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CBD" w:rsidRDefault="000D0C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97" w:rsidRDefault="00713697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713697" w:rsidRDefault="00713697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713697" w:rsidRDefault="00713697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713697" w:rsidRDefault="00713697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713697" w:rsidRDefault="00713697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0D0CBD">
      <w:rPr>
        <w:rFonts w:ascii="Verdana" w:hAnsi="Verdana" w:cs="Verdana"/>
        <w:b/>
        <w:bCs/>
        <w:color w:val="000000"/>
      </w:rPr>
      <w:t>Template</w:t>
    </w:r>
  </w:p>
  <w:p w:rsidR="00713697" w:rsidRDefault="00713697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CBD" w:rsidRDefault="000D0C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0DF" w:rsidRDefault="00F020DF">
      <w:r>
        <w:separator/>
      </w:r>
    </w:p>
  </w:footnote>
  <w:footnote w:type="continuationSeparator" w:id="0">
    <w:p w:rsidR="00F020DF" w:rsidRDefault="00F02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CBD" w:rsidRDefault="000D0C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97" w:rsidRDefault="00713697">
    <w:pPr>
      <w:widowControl w:val="0"/>
      <w:spacing w:line="240" w:lineRule="exact"/>
      <w:rPr>
        <w:rFonts w:cs="Times New Roman"/>
      </w:rPr>
    </w:pPr>
  </w:p>
  <w:p w:rsidR="00713697" w:rsidRDefault="00713697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713697" w:rsidRDefault="00957F45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3697" w:rsidRDefault="00713697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CBD" w:rsidRDefault="000D0C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27"/>
    <w:rsid w:val="000D0CBD"/>
    <w:rsid w:val="00332627"/>
    <w:rsid w:val="00713697"/>
    <w:rsid w:val="00957F45"/>
    <w:rsid w:val="009E6126"/>
    <w:rsid w:val="00BD2EF1"/>
    <w:rsid w:val="00F0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45039F6-C892-4C73-990D-4C52B1F41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0D0C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D0CBD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D0C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D0CB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2990</Words>
  <Characters>17049</Characters>
  <Application>Microsoft Office Word</Application>
  <DocSecurity>0</DocSecurity>
  <Lines>142</Lines>
  <Paragraphs>39</Paragraphs>
  <ScaleCrop>false</ScaleCrop>
  <Company/>
  <LinksUpToDate>false</LinksUpToDate>
  <CharactersWithSpaces>20000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